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2C" w:rsidRPr="00AA6208" w:rsidRDefault="00B34A2C" w:rsidP="00B34A2C">
      <w:pPr>
        <w:shd w:val="clear" w:color="auto" w:fill="FFFFFF"/>
        <w:ind w:left="2827"/>
        <w:outlineLvl w:val="0"/>
        <w:rPr>
          <w:b/>
          <w:caps/>
          <w:sz w:val="28"/>
          <w:szCs w:val="28"/>
        </w:rPr>
      </w:pPr>
      <w:r w:rsidRPr="00AA6208">
        <w:rPr>
          <w:b/>
          <w:caps/>
          <w:sz w:val="28"/>
          <w:szCs w:val="28"/>
        </w:rPr>
        <w:t>Информационная часть</w:t>
      </w:r>
    </w:p>
    <w:p w:rsidR="00B34A2C" w:rsidRPr="003700D4" w:rsidRDefault="00B34A2C" w:rsidP="00B34A2C">
      <w:pPr>
        <w:pStyle w:val="4"/>
        <w:jc w:val="center"/>
      </w:pPr>
      <w:r w:rsidRPr="003700D4">
        <w:t>Основная литература</w:t>
      </w:r>
    </w:p>
    <w:p w:rsidR="00B34A2C" w:rsidRPr="003700D4" w:rsidRDefault="00B34A2C" w:rsidP="00B34A2C">
      <w:pPr>
        <w:pStyle w:val="4"/>
        <w:numPr>
          <w:ilvl w:val="0"/>
          <w:numId w:val="2"/>
        </w:numPr>
        <w:spacing w:before="0" w:after="0"/>
        <w:jc w:val="both"/>
        <w:rPr>
          <w:b w:val="0"/>
          <w:lang w:val="de-DE"/>
        </w:rPr>
      </w:pPr>
      <w:proofErr w:type="spellStart"/>
      <w:r w:rsidRPr="003700D4">
        <w:rPr>
          <w:b w:val="0"/>
          <w:lang w:val="de-DE"/>
        </w:rPr>
        <w:t>EM:Hauptkurs</w:t>
      </w:r>
      <w:proofErr w:type="spellEnd"/>
      <w:r w:rsidRPr="003700D4">
        <w:rPr>
          <w:b w:val="0"/>
          <w:lang w:val="de-DE"/>
        </w:rPr>
        <w:t xml:space="preserve">. Deutsch als Fremdsprache für die Mittelstufe. Max </w:t>
      </w:r>
      <w:proofErr w:type="spellStart"/>
      <w:r w:rsidRPr="003700D4">
        <w:rPr>
          <w:b w:val="0"/>
          <w:lang w:val="de-DE"/>
        </w:rPr>
        <w:t>Hueber</w:t>
      </w:r>
      <w:proofErr w:type="spellEnd"/>
      <w:r w:rsidRPr="003700D4">
        <w:rPr>
          <w:b w:val="0"/>
          <w:lang w:val="de-DE"/>
        </w:rPr>
        <w:t xml:space="preserve"> Verlag, 1997. </w:t>
      </w:r>
    </w:p>
    <w:p w:rsidR="00B34A2C" w:rsidRDefault="00B34A2C" w:rsidP="00B34A2C">
      <w:pPr>
        <w:pStyle w:val="a3"/>
        <w:numPr>
          <w:ilvl w:val="0"/>
          <w:numId w:val="2"/>
        </w:numPr>
        <w:jc w:val="both"/>
        <w:rPr>
          <w:b w:val="0"/>
          <w:lang w:val="de-DE"/>
        </w:rPr>
      </w:pPr>
      <w:r>
        <w:rPr>
          <w:b w:val="0"/>
          <w:lang w:val="de-DE"/>
        </w:rPr>
        <w:t>Deutsch  Aktiv. Mittelstufe, Teil 1. Berlin,1993.</w:t>
      </w:r>
    </w:p>
    <w:p w:rsidR="00B34A2C" w:rsidRDefault="00B34A2C" w:rsidP="00B34A2C">
      <w:pPr>
        <w:numPr>
          <w:ilvl w:val="0"/>
          <w:numId w:val="2"/>
        </w:numPr>
        <w:jc w:val="both"/>
        <w:rPr>
          <w:sz w:val="28"/>
        </w:rPr>
      </w:pPr>
      <w:proofErr w:type="spellStart"/>
      <w:r>
        <w:rPr>
          <w:sz w:val="28"/>
        </w:rPr>
        <w:t>Helbig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Buscha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Übungsgrammatik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Deutsch</w:t>
      </w:r>
      <w:proofErr w:type="spellEnd"/>
      <w:r>
        <w:rPr>
          <w:sz w:val="28"/>
        </w:rPr>
        <w:t>, 2000.</w:t>
      </w:r>
    </w:p>
    <w:p w:rsidR="00B34A2C" w:rsidRDefault="00B34A2C" w:rsidP="00B34A2C">
      <w:pPr>
        <w:numPr>
          <w:ilvl w:val="0"/>
          <w:numId w:val="2"/>
        </w:numPr>
        <w:jc w:val="both"/>
        <w:rPr>
          <w:sz w:val="28"/>
        </w:rPr>
      </w:pPr>
      <w:proofErr w:type="spellStart"/>
      <w:r w:rsidRPr="001B7815">
        <w:rPr>
          <w:sz w:val="28"/>
          <w:lang w:val="de-DE"/>
        </w:rPr>
        <w:t>Willkop</w:t>
      </w:r>
      <w:proofErr w:type="spellEnd"/>
      <w:r w:rsidRPr="001B7815">
        <w:rPr>
          <w:sz w:val="28"/>
          <w:lang w:val="de-DE"/>
        </w:rPr>
        <w:t xml:space="preserve"> Eva-Maria, </w:t>
      </w:r>
      <w:proofErr w:type="spellStart"/>
      <w:r w:rsidRPr="001B7815">
        <w:rPr>
          <w:sz w:val="28"/>
          <w:lang w:val="de-DE"/>
        </w:rPr>
        <w:t>Wiemer</w:t>
      </w:r>
      <w:proofErr w:type="spellEnd"/>
      <w:r w:rsidRPr="001B7815">
        <w:rPr>
          <w:sz w:val="28"/>
          <w:lang w:val="de-DE"/>
        </w:rPr>
        <w:t xml:space="preserve"> Claudia usw. Auf neuen Wegen. Deutsch als Fremdsprache für die Mittelstufe und Oberstufe. </w:t>
      </w:r>
      <w:proofErr w:type="spellStart"/>
      <w:r>
        <w:rPr>
          <w:sz w:val="28"/>
        </w:rPr>
        <w:t>Max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Hueber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Verlag</w:t>
      </w:r>
      <w:proofErr w:type="spellEnd"/>
      <w:r>
        <w:rPr>
          <w:sz w:val="28"/>
        </w:rPr>
        <w:t>, 2003.</w:t>
      </w:r>
    </w:p>
    <w:p w:rsidR="00B34A2C" w:rsidRDefault="00B34A2C" w:rsidP="00B34A2C">
      <w:pPr>
        <w:numPr>
          <w:ilvl w:val="0"/>
          <w:numId w:val="2"/>
        </w:numPr>
        <w:jc w:val="both"/>
        <w:rPr>
          <w:sz w:val="28"/>
        </w:rPr>
      </w:pPr>
      <w:proofErr w:type="spellStart"/>
      <w:r>
        <w:rPr>
          <w:sz w:val="28"/>
        </w:rPr>
        <w:t>Галай</w:t>
      </w:r>
      <w:proofErr w:type="spellEnd"/>
      <w:r w:rsidRPr="003D3A21">
        <w:rPr>
          <w:sz w:val="28"/>
        </w:rPr>
        <w:t xml:space="preserve"> </w:t>
      </w:r>
      <w:r>
        <w:rPr>
          <w:sz w:val="28"/>
        </w:rPr>
        <w:t>О</w:t>
      </w:r>
      <w:r w:rsidRPr="003D3A21">
        <w:rPr>
          <w:sz w:val="28"/>
        </w:rPr>
        <w:t>.</w:t>
      </w:r>
      <w:r>
        <w:rPr>
          <w:sz w:val="28"/>
        </w:rPr>
        <w:t>М</w:t>
      </w:r>
      <w:r w:rsidRPr="003D3A21">
        <w:rPr>
          <w:sz w:val="28"/>
        </w:rPr>
        <w:t xml:space="preserve">., </w:t>
      </w:r>
      <w:proofErr w:type="spellStart"/>
      <w:r>
        <w:rPr>
          <w:sz w:val="28"/>
        </w:rPr>
        <w:t>Кирись</w:t>
      </w:r>
      <w:proofErr w:type="spellEnd"/>
      <w:r w:rsidRPr="003D3A21">
        <w:rPr>
          <w:sz w:val="28"/>
        </w:rPr>
        <w:t xml:space="preserve"> </w:t>
      </w:r>
      <w:r>
        <w:rPr>
          <w:sz w:val="28"/>
        </w:rPr>
        <w:t>В</w:t>
      </w:r>
      <w:r w:rsidRPr="003D3A21">
        <w:rPr>
          <w:sz w:val="28"/>
        </w:rPr>
        <w:t>.</w:t>
      </w:r>
      <w:r>
        <w:rPr>
          <w:sz w:val="28"/>
        </w:rPr>
        <w:t>Н</w:t>
      </w:r>
      <w:r w:rsidRPr="003D3A21">
        <w:rPr>
          <w:sz w:val="28"/>
        </w:rPr>
        <w:t xml:space="preserve">., </w:t>
      </w:r>
      <w:proofErr w:type="spellStart"/>
      <w:r>
        <w:rPr>
          <w:sz w:val="28"/>
        </w:rPr>
        <w:t>Черкас</w:t>
      </w:r>
      <w:proofErr w:type="spellEnd"/>
      <w:r w:rsidRPr="003D3A21">
        <w:rPr>
          <w:sz w:val="28"/>
        </w:rPr>
        <w:t xml:space="preserve"> </w:t>
      </w:r>
      <w:r>
        <w:rPr>
          <w:sz w:val="28"/>
        </w:rPr>
        <w:t>М</w:t>
      </w:r>
      <w:r w:rsidRPr="003D3A21">
        <w:rPr>
          <w:sz w:val="28"/>
        </w:rPr>
        <w:t>.</w:t>
      </w:r>
      <w:r>
        <w:rPr>
          <w:sz w:val="28"/>
        </w:rPr>
        <w:t>А</w:t>
      </w:r>
      <w:r w:rsidRPr="003D3A21">
        <w:rPr>
          <w:sz w:val="28"/>
        </w:rPr>
        <w:t xml:space="preserve">. </w:t>
      </w:r>
      <w:proofErr w:type="spellStart"/>
      <w:r>
        <w:rPr>
          <w:sz w:val="28"/>
        </w:rPr>
        <w:t>Deutsch</w:t>
      </w:r>
      <w:proofErr w:type="spellEnd"/>
      <w:r>
        <w:rPr>
          <w:sz w:val="28"/>
        </w:rPr>
        <w:t>:</w:t>
      </w:r>
      <w:r w:rsidRPr="003D3A21">
        <w:rPr>
          <w:sz w:val="28"/>
        </w:rPr>
        <w:t xml:space="preserve"> </w:t>
      </w:r>
      <w:r>
        <w:rPr>
          <w:sz w:val="28"/>
        </w:rPr>
        <w:t>Практическая</w:t>
      </w:r>
      <w:r w:rsidRPr="003D3A21">
        <w:rPr>
          <w:sz w:val="28"/>
        </w:rPr>
        <w:t xml:space="preserve"> </w:t>
      </w:r>
      <w:r>
        <w:rPr>
          <w:sz w:val="28"/>
        </w:rPr>
        <w:t>грамматика</w:t>
      </w:r>
      <w:r w:rsidRPr="003D3A21">
        <w:rPr>
          <w:sz w:val="28"/>
        </w:rPr>
        <w:t xml:space="preserve"> </w:t>
      </w:r>
      <w:r>
        <w:rPr>
          <w:sz w:val="28"/>
        </w:rPr>
        <w:t>немецкого</w:t>
      </w:r>
      <w:r w:rsidRPr="003D3A21">
        <w:rPr>
          <w:sz w:val="28"/>
        </w:rPr>
        <w:t xml:space="preserve"> </w:t>
      </w:r>
      <w:r>
        <w:rPr>
          <w:sz w:val="28"/>
        </w:rPr>
        <w:t xml:space="preserve">языка/ </w:t>
      </w:r>
      <w:proofErr w:type="spellStart"/>
      <w:r>
        <w:rPr>
          <w:sz w:val="28"/>
        </w:rPr>
        <w:t>Lehr-und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Übungsbuch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deutschen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Grammatik</w:t>
      </w:r>
      <w:proofErr w:type="spellEnd"/>
      <w:r>
        <w:rPr>
          <w:sz w:val="28"/>
        </w:rPr>
        <w:t>.</w:t>
      </w:r>
      <w:r w:rsidRPr="003D3A21">
        <w:rPr>
          <w:sz w:val="28"/>
        </w:rPr>
        <w:t xml:space="preserve"> </w:t>
      </w:r>
      <w:r>
        <w:rPr>
          <w:sz w:val="28"/>
        </w:rPr>
        <w:t xml:space="preserve">Мн.: </w:t>
      </w:r>
      <w:proofErr w:type="spellStart"/>
      <w:proofErr w:type="gramStart"/>
      <w:r>
        <w:rPr>
          <w:sz w:val="28"/>
        </w:rPr>
        <w:t>A</w:t>
      </w:r>
      <w:proofErr w:type="gramEnd"/>
      <w:r>
        <w:rPr>
          <w:sz w:val="28"/>
        </w:rPr>
        <w:t>версэв</w:t>
      </w:r>
      <w:proofErr w:type="spellEnd"/>
      <w:r>
        <w:rPr>
          <w:sz w:val="28"/>
        </w:rPr>
        <w:t>, 2004.</w:t>
      </w:r>
    </w:p>
    <w:p w:rsidR="00B34A2C" w:rsidRDefault="00B34A2C" w:rsidP="00B34A2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Зарецкая</w:t>
      </w:r>
      <w:r w:rsidRPr="003D3A21">
        <w:rPr>
          <w:sz w:val="28"/>
        </w:rPr>
        <w:t xml:space="preserve"> </w:t>
      </w:r>
      <w:r>
        <w:rPr>
          <w:sz w:val="28"/>
        </w:rPr>
        <w:t>Е</w:t>
      </w:r>
      <w:r w:rsidRPr="003D3A21">
        <w:rPr>
          <w:sz w:val="28"/>
        </w:rPr>
        <w:t>.</w:t>
      </w:r>
      <w:r>
        <w:rPr>
          <w:sz w:val="28"/>
        </w:rPr>
        <w:t>В</w:t>
      </w:r>
      <w:r w:rsidRPr="003D3A21">
        <w:rPr>
          <w:sz w:val="28"/>
        </w:rPr>
        <w:t xml:space="preserve">. </w:t>
      </w:r>
      <w:r>
        <w:rPr>
          <w:sz w:val="28"/>
        </w:rPr>
        <w:t>Практическая</w:t>
      </w:r>
      <w:r w:rsidRPr="003D3A21">
        <w:rPr>
          <w:sz w:val="28"/>
        </w:rPr>
        <w:t xml:space="preserve"> </w:t>
      </w:r>
      <w:r>
        <w:rPr>
          <w:sz w:val="28"/>
        </w:rPr>
        <w:t>фонетика</w:t>
      </w:r>
      <w:r w:rsidRPr="003D3A21">
        <w:rPr>
          <w:sz w:val="28"/>
        </w:rPr>
        <w:t xml:space="preserve"> </w:t>
      </w:r>
      <w:r>
        <w:rPr>
          <w:sz w:val="28"/>
        </w:rPr>
        <w:t>немецкого</w:t>
      </w:r>
      <w:r w:rsidRPr="003D3A21">
        <w:rPr>
          <w:sz w:val="28"/>
        </w:rPr>
        <w:t xml:space="preserve"> </w:t>
      </w:r>
      <w:r>
        <w:rPr>
          <w:sz w:val="28"/>
        </w:rPr>
        <w:t>языка</w:t>
      </w:r>
      <w:r w:rsidRPr="003D3A21">
        <w:rPr>
          <w:sz w:val="28"/>
        </w:rPr>
        <w:t xml:space="preserve">/ </w:t>
      </w:r>
      <w:proofErr w:type="spellStart"/>
      <w:r>
        <w:rPr>
          <w:sz w:val="28"/>
        </w:rPr>
        <w:t>Praktische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deutsche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Phonetik</w:t>
      </w:r>
      <w:proofErr w:type="spellEnd"/>
      <w:r w:rsidRPr="003D3A21">
        <w:rPr>
          <w:sz w:val="28"/>
        </w:rPr>
        <w:t xml:space="preserve">. – </w:t>
      </w:r>
      <w:r>
        <w:rPr>
          <w:sz w:val="28"/>
        </w:rPr>
        <w:t>Мн</w:t>
      </w:r>
      <w:r w:rsidRPr="003D3A21">
        <w:rPr>
          <w:sz w:val="28"/>
        </w:rPr>
        <w:t xml:space="preserve">.: </w:t>
      </w:r>
      <w:proofErr w:type="spellStart"/>
      <w:r>
        <w:rPr>
          <w:sz w:val="28"/>
        </w:rPr>
        <w:t>Аверсэв</w:t>
      </w:r>
      <w:proofErr w:type="spellEnd"/>
      <w:r w:rsidRPr="003D3A21">
        <w:rPr>
          <w:sz w:val="28"/>
        </w:rPr>
        <w:t>, 2005.</w:t>
      </w:r>
    </w:p>
    <w:p w:rsidR="00B34A2C" w:rsidRPr="001E5EB9" w:rsidRDefault="00B34A2C" w:rsidP="00B34A2C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Щербакова</w:t>
      </w:r>
      <w:r w:rsidRPr="00C551F4">
        <w:rPr>
          <w:sz w:val="28"/>
        </w:rPr>
        <w:t xml:space="preserve"> </w:t>
      </w:r>
      <w:r>
        <w:rPr>
          <w:sz w:val="28"/>
        </w:rPr>
        <w:t>Л</w:t>
      </w:r>
      <w:r w:rsidRPr="00C551F4">
        <w:rPr>
          <w:sz w:val="28"/>
        </w:rPr>
        <w:t>.</w:t>
      </w:r>
      <w:r>
        <w:rPr>
          <w:sz w:val="28"/>
        </w:rPr>
        <w:t>Г</w:t>
      </w:r>
      <w:r w:rsidRPr="00C551F4">
        <w:rPr>
          <w:sz w:val="28"/>
        </w:rPr>
        <w:t xml:space="preserve">. </w:t>
      </w:r>
      <w:r>
        <w:rPr>
          <w:sz w:val="28"/>
        </w:rPr>
        <w:t>Практическая</w:t>
      </w:r>
      <w:r w:rsidRPr="003D3A21">
        <w:rPr>
          <w:sz w:val="28"/>
        </w:rPr>
        <w:t xml:space="preserve"> </w:t>
      </w:r>
      <w:r>
        <w:rPr>
          <w:sz w:val="28"/>
        </w:rPr>
        <w:t>фонетика</w:t>
      </w:r>
      <w:r w:rsidRPr="003D3A21">
        <w:rPr>
          <w:sz w:val="28"/>
        </w:rPr>
        <w:t xml:space="preserve"> </w:t>
      </w:r>
      <w:r>
        <w:rPr>
          <w:sz w:val="28"/>
        </w:rPr>
        <w:t>немецкого</w:t>
      </w:r>
      <w:r w:rsidRPr="003D3A21">
        <w:rPr>
          <w:sz w:val="28"/>
        </w:rPr>
        <w:t xml:space="preserve"> </w:t>
      </w:r>
      <w:r>
        <w:rPr>
          <w:sz w:val="28"/>
        </w:rPr>
        <w:t>языка</w:t>
      </w:r>
      <w:r w:rsidRPr="003D3A21">
        <w:rPr>
          <w:sz w:val="28"/>
        </w:rPr>
        <w:t xml:space="preserve">/ </w:t>
      </w:r>
      <w:proofErr w:type="spellStart"/>
      <w:r>
        <w:rPr>
          <w:sz w:val="28"/>
        </w:rPr>
        <w:t>Praktische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deutsche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Phonetik</w:t>
      </w:r>
      <w:proofErr w:type="spellEnd"/>
      <w:r w:rsidRPr="003D3A21">
        <w:rPr>
          <w:sz w:val="28"/>
        </w:rPr>
        <w:t>.</w:t>
      </w:r>
      <w:r w:rsidRPr="00C551F4">
        <w:rPr>
          <w:sz w:val="28"/>
        </w:rPr>
        <w:t xml:space="preserve"> </w:t>
      </w:r>
      <w:r>
        <w:rPr>
          <w:sz w:val="28"/>
        </w:rPr>
        <w:t>–</w:t>
      </w:r>
      <w:r w:rsidRPr="00C551F4">
        <w:rPr>
          <w:sz w:val="28"/>
        </w:rPr>
        <w:t xml:space="preserve"> </w:t>
      </w:r>
      <w:proofErr w:type="spellStart"/>
      <w:r>
        <w:rPr>
          <w:sz w:val="28"/>
        </w:rPr>
        <w:t>Мн</w:t>
      </w:r>
      <w:proofErr w:type="spellEnd"/>
      <w:r w:rsidRPr="00C551F4">
        <w:rPr>
          <w:sz w:val="28"/>
        </w:rPr>
        <w:t>, 2007.</w:t>
      </w:r>
    </w:p>
    <w:p w:rsidR="00B34A2C" w:rsidRPr="001B7815" w:rsidRDefault="00B34A2C" w:rsidP="00B34A2C">
      <w:pPr>
        <w:numPr>
          <w:ilvl w:val="0"/>
          <w:numId w:val="2"/>
        </w:numPr>
        <w:jc w:val="both"/>
        <w:rPr>
          <w:sz w:val="28"/>
          <w:lang w:val="de-DE"/>
        </w:rPr>
      </w:pPr>
      <w:r w:rsidRPr="001B7815">
        <w:rPr>
          <w:sz w:val="28"/>
          <w:szCs w:val="28"/>
          <w:lang w:val="de-DE"/>
        </w:rPr>
        <w:t>Dreyer, Schmitt. Lehr-und Übungsbuch der deutschen Grammatik. – Neubearbeitung, Verlag für Deutsch. – München, 2000. – 360 S.</w:t>
      </w:r>
    </w:p>
    <w:p w:rsidR="00B34A2C" w:rsidRPr="001B7815" w:rsidRDefault="00B34A2C" w:rsidP="00B34A2C">
      <w:pPr>
        <w:numPr>
          <w:ilvl w:val="0"/>
          <w:numId w:val="2"/>
        </w:numPr>
        <w:jc w:val="both"/>
        <w:rPr>
          <w:sz w:val="28"/>
          <w:lang w:val="de-DE"/>
        </w:rPr>
      </w:pPr>
      <w:proofErr w:type="spellStart"/>
      <w:r w:rsidRPr="001B7815">
        <w:rPr>
          <w:sz w:val="28"/>
          <w:szCs w:val="28"/>
          <w:lang w:val="de-DE"/>
        </w:rPr>
        <w:t>K.Hall</w:t>
      </w:r>
      <w:proofErr w:type="spellEnd"/>
      <w:r w:rsidRPr="001B7815">
        <w:rPr>
          <w:sz w:val="28"/>
          <w:szCs w:val="28"/>
          <w:lang w:val="de-DE"/>
        </w:rPr>
        <w:t xml:space="preserve">, </w:t>
      </w:r>
      <w:proofErr w:type="spellStart"/>
      <w:r w:rsidRPr="001B7815">
        <w:rPr>
          <w:sz w:val="28"/>
          <w:szCs w:val="28"/>
          <w:lang w:val="de-DE"/>
        </w:rPr>
        <w:t>B.Scheiner</w:t>
      </w:r>
      <w:proofErr w:type="spellEnd"/>
      <w:r w:rsidRPr="001B7815">
        <w:rPr>
          <w:sz w:val="28"/>
          <w:szCs w:val="28"/>
          <w:lang w:val="de-DE"/>
        </w:rPr>
        <w:t xml:space="preserve">. </w:t>
      </w:r>
      <w:proofErr w:type="spellStart"/>
      <w:r w:rsidRPr="001B7815">
        <w:rPr>
          <w:sz w:val="28"/>
          <w:szCs w:val="28"/>
          <w:lang w:val="de-DE"/>
        </w:rPr>
        <w:t>Üdungsgrammatik</w:t>
      </w:r>
      <w:proofErr w:type="spellEnd"/>
      <w:r w:rsidRPr="001B7815">
        <w:rPr>
          <w:sz w:val="28"/>
          <w:szCs w:val="28"/>
          <w:lang w:val="de-DE"/>
        </w:rPr>
        <w:t xml:space="preserve"> für Fortgeschrittene. – Verlag für Deutsch. – München, 1997. – 336S.</w:t>
      </w:r>
    </w:p>
    <w:p w:rsidR="00B34A2C" w:rsidRPr="001B7815" w:rsidRDefault="00B34A2C" w:rsidP="00B34A2C">
      <w:pPr>
        <w:numPr>
          <w:ilvl w:val="0"/>
          <w:numId w:val="2"/>
        </w:numPr>
        <w:jc w:val="both"/>
        <w:rPr>
          <w:sz w:val="28"/>
          <w:lang w:val="de-DE"/>
        </w:rPr>
      </w:pPr>
      <w:r w:rsidRPr="001B7815">
        <w:rPr>
          <w:sz w:val="28"/>
          <w:szCs w:val="28"/>
          <w:lang w:val="de-DE"/>
        </w:rPr>
        <w:t>Günter Schade. Einführung in die deutsche Sprache der Wissenschaften. – 12., überarbeitete Auflage. – Erich Schmidt Verlag. – Berlin, 2002.—319S.</w:t>
      </w:r>
    </w:p>
    <w:p w:rsidR="00B34A2C" w:rsidRPr="001B7815" w:rsidRDefault="00B34A2C" w:rsidP="00B34A2C">
      <w:pPr>
        <w:jc w:val="both"/>
        <w:rPr>
          <w:sz w:val="28"/>
          <w:lang w:val="de-DE"/>
        </w:rPr>
      </w:pPr>
    </w:p>
    <w:p w:rsidR="00B34A2C" w:rsidRDefault="00B34A2C" w:rsidP="00B34A2C">
      <w:pPr>
        <w:pStyle w:val="a3"/>
      </w:pPr>
      <w:r>
        <w:t>Дополнительная литература</w:t>
      </w:r>
    </w:p>
    <w:p w:rsidR="00B34A2C" w:rsidRDefault="00B34A2C" w:rsidP="00B34A2C">
      <w:pPr>
        <w:pStyle w:val="a3"/>
        <w:numPr>
          <w:ilvl w:val="0"/>
          <w:numId w:val="1"/>
        </w:numPr>
        <w:jc w:val="both"/>
        <w:rPr>
          <w:b w:val="0"/>
          <w:lang w:val="de-DE"/>
        </w:rPr>
      </w:pPr>
      <w:r>
        <w:rPr>
          <w:b w:val="0"/>
          <w:lang w:val="de-DE"/>
        </w:rPr>
        <w:t xml:space="preserve">G. Samara, S. </w:t>
      </w:r>
      <w:proofErr w:type="spellStart"/>
      <w:r>
        <w:rPr>
          <w:b w:val="0"/>
          <w:lang w:val="de-DE"/>
        </w:rPr>
        <w:t>Katajew</w:t>
      </w:r>
      <w:proofErr w:type="spellEnd"/>
      <w:r>
        <w:rPr>
          <w:b w:val="0"/>
          <w:lang w:val="de-DE"/>
        </w:rPr>
        <w:t>. Guten Tag, Deutschland! Moskau, 2001.</w:t>
      </w:r>
    </w:p>
    <w:p w:rsidR="00B34A2C" w:rsidRDefault="00B34A2C" w:rsidP="00B34A2C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  <w:lang w:val="de-DE"/>
        </w:rPr>
        <w:t>H</w:t>
      </w:r>
      <w:r w:rsidRPr="003D3A21">
        <w:rPr>
          <w:b w:val="0"/>
          <w:lang w:val="de-DE"/>
        </w:rPr>
        <w:t>-</w:t>
      </w:r>
      <w:r>
        <w:rPr>
          <w:b w:val="0"/>
          <w:lang w:val="de-DE"/>
        </w:rPr>
        <w:t>J</w:t>
      </w:r>
      <w:r w:rsidRPr="003D3A21">
        <w:rPr>
          <w:b w:val="0"/>
          <w:lang w:val="de-DE"/>
        </w:rPr>
        <w:t xml:space="preserve">. </w:t>
      </w:r>
      <w:r>
        <w:rPr>
          <w:b w:val="0"/>
          <w:lang w:val="de-DE"/>
        </w:rPr>
        <w:t>Grimm</w:t>
      </w:r>
      <w:r w:rsidRPr="003D3A21">
        <w:rPr>
          <w:b w:val="0"/>
          <w:lang w:val="de-DE"/>
        </w:rPr>
        <w:t xml:space="preserve">, </w:t>
      </w:r>
      <w:r>
        <w:rPr>
          <w:b w:val="0"/>
          <w:lang w:val="de-DE"/>
        </w:rPr>
        <w:t>F</w:t>
      </w:r>
      <w:r w:rsidRPr="003D3A21">
        <w:rPr>
          <w:b w:val="0"/>
          <w:lang w:val="de-DE"/>
        </w:rPr>
        <w:t xml:space="preserve">. </w:t>
      </w:r>
      <w:proofErr w:type="spellStart"/>
      <w:r>
        <w:rPr>
          <w:b w:val="0"/>
          <w:lang w:val="de-DE"/>
        </w:rPr>
        <w:t>Kempter</w:t>
      </w:r>
      <w:proofErr w:type="spellEnd"/>
      <w:r w:rsidRPr="003D3A21">
        <w:rPr>
          <w:b w:val="0"/>
          <w:lang w:val="de-DE"/>
        </w:rPr>
        <w:t xml:space="preserve">. </w:t>
      </w:r>
      <w:r>
        <w:rPr>
          <w:b w:val="0"/>
          <w:lang w:val="de-DE"/>
        </w:rPr>
        <w:t>Kleine</w:t>
      </w:r>
      <w:r w:rsidRPr="003D3A21">
        <w:rPr>
          <w:b w:val="0"/>
          <w:lang w:val="de-DE"/>
        </w:rPr>
        <w:t xml:space="preserve">  </w:t>
      </w:r>
      <w:r>
        <w:rPr>
          <w:b w:val="0"/>
          <w:lang w:val="de-DE"/>
        </w:rPr>
        <w:t>deutsche</w:t>
      </w:r>
      <w:r w:rsidRPr="003D3A21">
        <w:rPr>
          <w:b w:val="0"/>
          <w:lang w:val="de-DE"/>
        </w:rPr>
        <w:t xml:space="preserve"> </w:t>
      </w:r>
      <w:r>
        <w:rPr>
          <w:b w:val="0"/>
          <w:lang w:val="de-DE"/>
        </w:rPr>
        <w:t>Artikellehre</w:t>
      </w:r>
      <w:r w:rsidRPr="003D3A21">
        <w:rPr>
          <w:b w:val="0"/>
          <w:lang w:val="de-DE"/>
        </w:rPr>
        <w:t xml:space="preserve">. </w:t>
      </w:r>
      <w:r>
        <w:rPr>
          <w:b w:val="0"/>
          <w:lang w:val="de-DE"/>
        </w:rPr>
        <w:t>Leipzig, 1992.</w:t>
      </w:r>
    </w:p>
    <w:p w:rsidR="00B34A2C" w:rsidRDefault="00B34A2C" w:rsidP="00B34A2C">
      <w:pPr>
        <w:pStyle w:val="a3"/>
        <w:jc w:val="both"/>
        <w:rPr>
          <w:b w:val="0"/>
        </w:rPr>
      </w:pPr>
    </w:p>
    <w:p w:rsidR="00B34A2C" w:rsidRDefault="00B34A2C" w:rsidP="00B34A2C">
      <w:pPr>
        <w:pStyle w:val="1"/>
      </w:pPr>
      <w:r>
        <w:t>Интернет-сайты</w:t>
      </w:r>
    </w:p>
    <w:p w:rsidR="00B34A2C" w:rsidRDefault="00B34A2C" w:rsidP="00B34A2C">
      <w:pPr>
        <w:pStyle w:val="a3"/>
        <w:jc w:val="both"/>
        <w:rPr>
          <w:b w:val="0"/>
          <w:lang w:val="de-DE"/>
        </w:rPr>
      </w:pPr>
      <w:r>
        <w:rPr>
          <w:b w:val="0"/>
          <w:lang w:val="de-DE"/>
        </w:rPr>
        <w:t>www.german-cinema.de</w:t>
      </w:r>
    </w:p>
    <w:p w:rsidR="00B34A2C" w:rsidRDefault="00B34A2C" w:rsidP="00B34A2C">
      <w:pPr>
        <w:pStyle w:val="a3"/>
        <w:jc w:val="both"/>
        <w:rPr>
          <w:b w:val="0"/>
          <w:lang w:val="de-DE"/>
        </w:rPr>
      </w:pPr>
      <w:r>
        <w:rPr>
          <w:b w:val="0"/>
          <w:lang w:val="de-DE"/>
        </w:rPr>
        <w:t>www.filminstitut.de</w:t>
      </w:r>
    </w:p>
    <w:p w:rsidR="00B34A2C" w:rsidRDefault="00B34A2C" w:rsidP="00B34A2C">
      <w:pPr>
        <w:pStyle w:val="a3"/>
        <w:jc w:val="both"/>
        <w:rPr>
          <w:b w:val="0"/>
          <w:lang w:val="de-DE"/>
        </w:rPr>
      </w:pPr>
      <w:r>
        <w:rPr>
          <w:b w:val="0"/>
          <w:lang w:val="de-DE"/>
        </w:rPr>
        <w:t>www.autorenlinks.de</w:t>
      </w:r>
    </w:p>
    <w:p w:rsidR="00B34A2C" w:rsidRDefault="00B34A2C" w:rsidP="00B34A2C">
      <w:pPr>
        <w:pStyle w:val="a3"/>
        <w:jc w:val="both"/>
        <w:rPr>
          <w:b w:val="0"/>
          <w:lang w:val="de-DE"/>
        </w:rPr>
      </w:pPr>
      <w:r>
        <w:rPr>
          <w:b w:val="0"/>
          <w:lang w:val="de-DE"/>
        </w:rPr>
        <w:t>www.deutscher-musikrat.de</w:t>
      </w:r>
    </w:p>
    <w:p w:rsidR="00B34A2C" w:rsidRDefault="00B34A2C" w:rsidP="00B34A2C">
      <w:pPr>
        <w:pStyle w:val="a3"/>
        <w:jc w:val="both"/>
        <w:rPr>
          <w:b w:val="0"/>
          <w:lang w:val="de-DE"/>
        </w:rPr>
      </w:pPr>
      <w:r>
        <w:rPr>
          <w:b w:val="0"/>
          <w:lang w:val="de-DE"/>
        </w:rPr>
        <w:t>www.theaterverzeichnis.de</w:t>
      </w:r>
    </w:p>
    <w:p w:rsidR="00B34A2C" w:rsidRDefault="00B34A2C" w:rsidP="00B34A2C">
      <w:pPr>
        <w:pStyle w:val="a3"/>
        <w:jc w:val="both"/>
        <w:rPr>
          <w:b w:val="0"/>
          <w:lang w:val="de-DE"/>
        </w:rPr>
      </w:pPr>
      <w:r>
        <w:rPr>
          <w:b w:val="0"/>
          <w:lang w:val="de-DE"/>
        </w:rPr>
        <w:t>www.museen.de</w:t>
      </w:r>
    </w:p>
    <w:p w:rsidR="00B34A2C" w:rsidRPr="00EC7F7F" w:rsidRDefault="00B34A2C" w:rsidP="00B34A2C">
      <w:pPr>
        <w:pStyle w:val="4"/>
        <w:jc w:val="center"/>
      </w:pPr>
    </w:p>
    <w:p w:rsidR="00B34A2C" w:rsidRPr="00380AAB" w:rsidRDefault="00B34A2C" w:rsidP="00B34A2C">
      <w:pPr>
        <w:jc w:val="center"/>
      </w:pPr>
    </w:p>
    <w:p w:rsidR="008349B1" w:rsidRDefault="008349B1"/>
    <w:sectPr w:rsidR="008349B1" w:rsidSect="002762E4">
      <w:pgSz w:w="11906" w:h="16838"/>
      <w:pgMar w:top="1134" w:right="850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E509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A2C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372"/>
    <w:rsid w:val="00025AEC"/>
    <w:rsid w:val="00025BA1"/>
    <w:rsid w:val="0002671C"/>
    <w:rsid w:val="00026B0C"/>
    <w:rsid w:val="00026BB2"/>
    <w:rsid w:val="00031EEA"/>
    <w:rsid w:val="0003216C"/>
    <w:rsid w:val="00035401"/>
    <w:rsid w:val="00037F06"/>
    <w:rsid w:val="00041AC7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16F82"/>
    <w:rsid w:val="00123006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4243C"/>
    <w:rsid w:val="00242E48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CD"/>
    <w:rsid w:val="00282155"/>
    <w:rsid w:val="00283CB0"/>
    <w:rsid w:val="0028672D"/>
    <w:rsid w:val="00286D54"/>
    <w:rsid w:val="00290695"/>
    <w:rsid w:val="002959C5"/>
    <w:rsid w:val="00297227"/>
    <w:rsid w:val="002A0125"/>
    <w:rsid w:val="002A0D51"/>
    <w:rsid w:val="002A411A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29ED"/>
    <w:rsid w:val="00403E8A"/>
    <w:rsid w:val="004043DC"/>
    <w:rsid w:val="0040451F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5394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218A"/>
    <w:rsid w:val="005D247B"/>
    <w:rsid w:val="005D457D"/>
    <w:rsid w:val="005D61D7"/>
    <w:rsid w:val="005D657E"/>
    <w:rsid w:val="005E146B"/>
    <w:rsid w:val="005E255B"/>
    <w:rsid w:val="005E4D51"/>
    <w:rsid w:val="005F3248"/>
    <w:rsid w:val="005F3B50"/>
    <w:rsid w:val="005F5A8D"/>
    <w:rsid w:val="00601193"/>
    <w:rsid w:val="00601708"/>
    <w:rsid w:val="00602E75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607E2"/>
    <w:rsid w:val="00660C7B"/>
    <w:rsid w:val="00674EA5"/>
    <w:rsid w:val="006752A2"/>
    <w:rsid w:val="00675DA5"/>
    <w:rsid w:val="006800C3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5106"/>
    <w:rsid w:val="006B5453"/>
    <w:rsid w:val="006B6152"/>
    <w:rsid w:val="006B6C49"/>
    <w:rsid w:val="006B7F87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0877"/>
    <w:rsid w:val="007D1DDC"/>
    <w:rsid w:val="007D2214"/>
    <w:rsid w:val="007D7EDC"/>
    <w:rsid w:val="007E07ED"/>
    <w:rsid w:val="007E33CD"/>
    <w:rsid w:val="007E357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6499"/>
    <w:rsid w:val="00867424"/>
    <w:rsid w:val="00870E67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53CB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007C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61A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4A2C"/>
    <w:rsid w:val="00B3764C"/>
    <w:rsid w:val="00B41D74"/>
    <w:rsid w:val="00B42727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498D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398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41EE9"/>
    <w:rsid w:val="00D4748E"/>
    <w:rsid w:val="00D50A93"/>
    <w:rsid w:val="00D53216"/>
    <w:rsid w:val="00D549A0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97309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34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34A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B34A2C"/>
    <w:pPr>
      <w:jc w:val="center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B34A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B34A2C"/>
    <w:pPr>
      <w:keepNext/>
      <w:jc w:val="center"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>Филологический факультет БГУ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2011-04-12T10:24:00Z</dcterms:created>
  <dcterms:modified xsi:type="dcterms:W3CDTF">2011-04-12T10:24:00Z</dcterms:modified>
</cp:coreProperties>
</file>